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7523">
      <w:pPr>
        <w:shd w:val="pct5" w:color="auto" w:fill="auto"/>
        <w:jc w:val="both"/>
      </w:pPr>
      <w:bookmarkStart w:id="0" w:name="_GoBack"/>
      <w:bookmarkEnd w:id="0"/>
      <w:r>
        <w:rPr>
          <w:b/>
        </w:rPr>
        <w:t>IMPUGNA</w:t>
      </w:r>
      <w:r>
        <w:t xml:space="preserve"> -A Embargante alega que a </w:t>
      </w:r>
      <w:r>
        <w:rPr>
          <w:b/>
        </w:rPr>
        <w:t>nota promissória</w:t>
      </w:r>
      <w:r>
        <w:t xml:space="preserve">, objeto da execução, </w:t>
      </w:r>
      <w:r>
        <w:rPr>
          <w:b/>
        </w:rPr>
        <w:t>não tem origem</w:t>
      </w:r>
      <w:r>
        <w:t xml:space="preserve">, posto não ter realizado </w:t>
      </w:r>
      <w:r>
        <w:rPr>
          <w:b/>
        </w:rPr>
        <w:t>nenhum negócio</w:t>
      </w:r>
      <w:r>
        <w:t xml:space="preserve"> com o exeqüente.</w:t>
      </w:r>
      <w:r>
        <w:t xml:space="preserve"> </w:t>
      </w:r>
      <w:r>
        <w:t xml:space="preserve">A Embargante assinou nota </w:t>
      </w:r>
      <w:r>
        <w:rPr>
          <w:b/>
        </w:rPr>
        <w:t>promissória em branco</w:t>
      </w:r>
      <w:r>
        <w:t xml:space="preserve"> a terceiro, tendo o exeqüente se apossado da mesma ilicitamente.</w:t>
      </w: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  <w:rPr>
          <w:b/>
        </w:rPr>
      </w:pPr>
      <w:r>
        <w:rPr>
          <w:b/>
        </w:rPr>
        <w:t>EXMO. SR. DR. JUIZ DE DIREITO DA ....ª VARA CÍVEL DE ....</w:t>
      </w: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</w:p>
    <w:p w:rsidR="00000000" w:rsidRDefault="00787523">
      <w:pPr>
        <w:jc w:val="both"/>
      </w:pPr>
      <w:r>
        <w:t xml:space="preserve">................................................., já qualificada nos autos nº ...., de </w:t>
      </w:r>
      <w:r>
        <w:rPr>
          <w:b/>
        </w:rPr>
        <w:t>EMBARGOS À EXECUÇÃO</w:t>
      </w:r>
      <w:r>
        <w:t xml:space="preserve"> nº ...., em que figura como exeqüente ...., por seus advogados adiante assinados, à vista do r. despacho de fls. ...., dos autos, vem, respeitosamente, perante V. Exa.,expor e requerer o seguinte: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 xml:space="preserve">O embargado </w:t>
      </w:r>
      <w:r>
        <w:rPr>
          <w:b/>
        </w:rPr>
        <w:t>IMPUGNA</w:t>
      </w:r>
      <w:r>
        <w:t xml:space="preserve"> os presentes embargos da devedora, alegando que a Nota Promissória não é passível de discussão.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Porém, não há que s</w:t>
      </w:r>
      <w:r>
        <w:t>e concordar com tal entendimento, e daí, a interposição dos presentes embargos que se caracterizam como uma verdadeira ação constitutiva negativa, cujo fim é invalidar o título executivo cobrado.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A embargante reitera seu pedido inicial, afirmando que a Nota Promissória, cujo pagamento lhe é exigido, não se trata de um título certo, pois se assim fosse, não haveria controvérsia sobre sua existência, como há no caso em tela.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 xml:space="preserve">A embargante provará que não são verdadeiros os fatos narrados pelo embargado para </w:t>
      </w:r>
      <w:r>
        <w:t>explicar a origem do seu "crédito". E sim, que o mesmo criou toda uma situação para mais tarde se aproveitar disso.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Relata o embargo que após a separação do casal resolveram as partes vender um imóvel, sito no Bairro ...., desta Urbe, que pertencia aos mesmos.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Esta é a primeira inverdade. O que se sucedeu, na realidade, foi o seguinte: o embargado, passando por dificuldades financeiras, resolveu, sem consultar a ex-esposa, vender o imóvel em que o casal residia para o seu pai, a preço inferior ao do merca</w:t>
      </w:r>
      <w:r>
        <w:t>do. Quando a embargante soube do fato, o negócio já estava em Cartório para ser escriturado.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 xml:space="preserve">Tendo em vista que o relacionamento conjugal entre as partes estava péssimo e não havia mais condições para se manter o matrimônio e sabendo do interesse da embargante em obter a separação, o embargado chantageou-a no sentido de que se a mesma concordasse com a venda do </w:t>
      </w:r>
      <w:r>
        <w:lastRenderedPageBreak/>
        <w:t>referido bem, acordaria na separação.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A embargante procurou seus patronos para examinar a questão e chegou à conclusão de que não era vantajoso pa</w:t>
      </w:r>
      <w:r>
        <w:t>ra a mesma e para os filhos(as) anuir com mencionada transação.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Isto tudo sucedeu-se antes do processo de separação.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Jamais a embargante "mandou fazer escritura de compra e venda", porque não concordava, como já foi dito, com o negócio.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Realmente, a embargante não foi assinar a escritura que lhe era exigida porque não queria realizar o negócio.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Em momento algum recebeu a importância mencionada e nem assinou o título para o embargo. E sim, o embargado apanhou o título com sua assinatura em branco e preen</w:t>
      </w:r>
      <w:r>
        <w:t>cheu-o como queria, fato que a requerente provará através do depoimento do vendedor de calçados para o qual a mesma assinou a Nota Promissória em branco.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O embargado, na sua fantasia para obter vantagem ilícita às custas da embargante, confunde-se tanto, ao ponto de não poder precisar com clareza os fatos. Sendo assim, no item .... de seu petitório de fls. .../..., dos autos, assevera que em data de .... de .... de .... a embargante emitiu a Nota Promissória com vencimento para .... de .... de .... E no it</w:t>
      </w:r>
      <w:r>
        <w:t>em .... da mesma petição diz "que nessa época, a executada tinha em todos os seus documentos o nome de casada ...., conforme se pode ver na Declaração do .... Tabelião, e usava o nome de casada, pois em contrário fosse, estaria procedendo com dolo e enganado a boa fé do exeqüente".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Ocorre que, na época da suposta emissão do título, as partes já estavam separadas e a embargante não usava mais o nome de casada, como já foi dito na peça exordial. Então é falsa a alegação de que em .... de .... de .... usava o</w:t>
      </w:r>
      <w:r>
        <w:t xml:space="preserve"> nome de casada.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A declaração do funcionário do .... Tabelião não confirma o que o embargado assevera, uma vez que somente afirma que em data de .... de .... de .... foi dado entrada naquele Cartório documentação para ser lavrada Escritura de Compra e Venda, e em .../... as partes ainda eram casadas, o que quer dizer que a embargante ainda usava o sobrenome do marido. Porém, tal declaração não menciona a época da emissão do título, porque nem poderia.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 xml:space="preserve">Não são sem fundamentos as alegações da embargante no </w:t>
      </w:r>
      <w:r>
        <w:t>seu pedido vestibular e provará em audiência o que alega.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Demostrará, ainda, que foi vítima de uma tramóia inescrupulosa, uma vez que não há dúvida alguma de que o documento acostado à execução foi ardilosamente forjado pelo embargado.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 xml:space="preserve">Assim sendo, requer digne-se V. Exa., designar audiência de instrução e </w:t>
      </w:r>
      <w:r>
        <w:lastRenderedPageBreak/>
        <w:t xml:space="preserve">julgamento, requerendo, desde já, depoimento pessoal do embargado, sob pena de confesso, ouvida de testemunhas oportunamente arroladas e produção de provas documentais, que se fizerem necessárias.  </w:t>
      </w:r>
    </w:p>
    <w:p w:rsidR="00000000" w:rsidRDefault="00787523">
      <w:pPr>
        <w:jc w:val="both"/>
      </w:pPr>
      <w:r>
        <w:t xml:space="preserve"> </w:t>
      </w:r>
    </w:p>
    <w:p w:rsidR="00000000" w:rsidRDefault="00787523">
      <w:pPr>
        <w:jc w:val="both"/>
      </w:pPr>
      <w:r>
        <w:t>N</w:t>
      </w:r>
      <w:r>
        <w:t>estes Termos,</w:t>
      </w:r>
    </w:p>
    <w:p w:rsidR="00000000" w:rsidRDefault="00787523">
      <w:pPr>
        <w:jc w:val="both"/>
      </w:pPr>
      <w:r>
        <w:t xml:space="preserve">Pede Deferimento. 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...., .... de .... de ....</w:t>
      </w:r>
    </w:p>
    <w:p w:rsidR="00000000" w:rsidRDefault="00787523">
      <w:pPr>
        <w:jc w:val="both"/>
      </w:pPr>
    </w:p>
    <w:p w:rsidR="00000000" w:rsidRDefault="00787523">
      <w:pPr>
        <w:jc w:val="both"/>
      </w:pPr>
      <w:r>
        <w:t>..................</w:t>
      </w:r>
    </w:p>
    <w:p w:rsidR="00787523" w:rsidRDefault="00787523">
      <w:pPr>
        <w:jc w:val="both"/>
      </w:pPr>
      <w:r>
        <w:t>Advogado OAB/...</w:t>
      </w:r>
    </w:p>
    <w:sectPr w:rsidR="00787523">
      <w:pgSz w:w="12242" w:h="17282" w:code="260"/>
      <w:pgMar w:top="1701" w:right="1134" w:bottom="1418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8B"/>
    <w:rsid w:val="0071458B"/>
    <w:rsid w:val="007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3D97-A763-4A7E-A72E-CE25FB3B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20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keepLines/>
      <w:ind w:left="3240"/>
    </w:pPr>
  </w:style>
  <w:style w:type="paragraph" w:customStyle="1" w:styleId="Nomedaempresa">
    <w:name w:val="Nome da empresa"/>
    <w:basedOn w:val="Corpodetexto"/>
    <w:next w:val="Normal"/>
    <w:pPr>
      <w:spacing w:before="80" w:after="0"/>
      <w:jc w:val="right"/>
    </w:pPr>
    <w:rPr>
      <w:b/>
    </w:rPr>
  </w:style>
  <w:style w:type="paragraph" w:styleId="Corpodetexto">
    <w:name w:val="Body Text"/>
    <w:basedOn w:val="Normal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Embargante alega que a nota promissória, objeto da execução, não tem origem, posto não ter realizado nenhum negócio com o exeqüente.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Embargante alega que a nota promissória, objeto da execução, não tem origem, posto não ter realizado nenhum negócio com o exeqüente.</dc:title>
  <dc:subject/>
  <dc:creator>Forum</dc:creator>
  <cp:keywords/>
  <cp:lastModifiedBy>Ragelia Kanawati</cp:lastModifiedBy>
  <cp:revision>2</cp:revision>
  <cp:lastPrinted>1601-01-01T00:00:00Z</cp:lastPrinted>
  <dcterms:created xsi:type="dcterms:W3CDTF">2016-05-31T16:41:00Z</dcterms:created>
  <dcterms:modified xsi:type="dcterms:W3CDTF">2016-05-31T16:41:00Z</dcterms:modified>
</cp:coreProperties>
</file>