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ATO CONSTITUTIVO DE SOCIEDADE INDIVIDUAL DE ADVOCACIA </w:t>
      </w:r>
    </w:p>
    <w:p w:rsid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Pr="00884039" w:rsidRDefault="00C01F24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EF" w:rsidRPr="00884039" w:rsidRDefault="00884039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(Razão Social Adotada) Pelo presente instrumento particular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..............(identificar o titular indicando nome completo, nacionalidade, estado civil, endereço, advogado inscrito na OAB/AM sob o nº.......... e no CPF sob nº........), </w:t>
      </w:r>
      <w:r w:rsidR="00920847" w:rsidRPr="00884039">
        <w:rPr>
          <w:rFonts w:ascii="Times New Roman" w:hAnsi="Times New Roman" w:cs="Times New Roman"/>
          <w:sz w:val="24"/>
          <w:szCs w:val="24"/>
        </w:rPr>
        <w:t xml:space="preserve">resolve constituir Sociedade Individual de Advocacia, doravante designada simplesmente </w:t>
      </w:r>
      <w:r w:rsidRPr="00884039">
        <w:rPr>
          <w:rFonts w:ascii="Times New Roman" w:hAnsi="Times New Roman" w:cs="Times New Roman"/>
          <w:sz w:val="24"/>
          <w:szCs w:val="24"/>
        </w:rPr>
        <w:t>………………………..(nome completo do titular ou parcial sem abreviaturas),</w:t>
      </w:r>
      <w:r w:rsidR="00920847" w:rsidRPr="00884039">
        <w:rPr>
          <w:rFonts w:ascii="Times New Roman" w:hAnsi="Times New Roman" w:cs="Times New Roman"/>
          <w:sz w:val="24"/>
          <w:szCs w:val="24"/>
        </w:rPr>
        <w:t xml:space="preserve"> que se regerá pela Lei n° 8.906</w:t>
      </w:r>
      <w:r w:rsidRPr="00884039">
        <w:rPr>
          <w:rFonts w:ascii="Times New Roman" w:hAnsi="Times New Roman" w:cs="Times New Roman"/>
          <w:sz w:val="24"/>
          <w:szCs w:val="24"/>
        </w:rPr>
        <w:t>/</w:t>
      </w:r>
      <w:r w:rsidR="00920847" w:rsidRPr="00884039">
        <w:rPr>
          <w:rFonts w:ascii="Times New Roman" w:hAnsi="Times New Roman" w:cs="Times New Roman"/>
          <w:sz w:val="24"/>
          <w:szCs w:val="24"/>
        </w:rPr>
        <w:t>1</w:t>
      </w:r>
      <w:r w:rsidRPr="00884039">
        <w:rPr>
          <w:rFonts w:ascii="Times New Roman" w:hAnsi="Times New Roman" w:cs="Times New Roman"/>
          <w:sz w:val="24"/>
          <w:szCs w:val="24"/>
        </w:rPr>
        <w:t>9</w:t>
      </w:r>
      <w:r w:rsidR="00920847" w:rsidRPr="00884039">
        <w:rPr>
          <w:rFonts w:ascii="Times New Roman" w:hAnsi="Times New Roman" w:cs="Times New Roman"/>
          <w:sz w:val="24"/>
          <w:szCs w:val="24"/>
        </w:rPr>
        <w:t xml:space="preserve">94, pelo Regulamento Geral da Advocacia, </w:t>
      </w:r>
      <w:r w:rsidRPr="00884039">
        <w:rPr>
          <w:rFonts w:ascii="Times New Roman" w:hAnsi="Times New Roman" w:cs="Times New Roman"/>
          <w:sz w:val="24"/>
          <w:szCs w:val="24"/>
        </w:rPr>
        <w:t xml:space="preserve">Código de Ética e Disciplina, Provimentos e Resoluções expedidos pelo Conselho Federal da Ordem dos Advogados do Brasil </w:t>
      </w:r>
      <w:r w:rsidR="00920847" w:rsidRPr="00884039">
        <w:rPr>
          <w:rFonts w:ascii="Times New Roman" w:hAnsi="Times New Roman" w:cs="Times New Roman"/>
          <w:sz w:val="24"/>
          <w:szCs w:val="24"/>
        </w:rPr>
        <w:t>e demais regramentos aplicáveis, e pelos seguintes termos e condições: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PRIMEIRA </w:t>
      </w:r>
      <w:r w:rsidRPr="00884039">
        <w:rPr>
          <w:rFonts w:ascii="Times New Roman" w:hAnsi="Times New Roman" w:cs="Times New Roman"/>
          <w:sz w:val="24"/>
          <w:szCs w:val="24"/>
        </w:rPr>
        <w:t xml:space="preserve">-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RAZÃO SOCIAL</w:t>
      </w:r>
      <w:r w:rsidR="009E3605"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E SEDE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05" w:rsidRPr="00884039" w:rsidRDefault="009E3605" w:rsidP="009E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A Sociedade utilizará a razão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social 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................ (nome completo do titular ou parcial sem abreviaturas) Sociedade Individual de Advocacia e rege-se pelo Estatuto da Advocacia e da OAB (Lei n. 8.906 de 04 de julho de 1994, com as alterações da Lei n. 13.247 de 12 de janeiro de 2016), seu Regulamento Geral, Código de Ética e Disciplina, Provimentos e Resoluções expedidos pelo Conselho Federal da Ordem dos Advogados do Brasil. </w:t>
      </w:r>
    </w:p>
    <w:p w:rsidR="009E3605" w:rsidRPr="00884039" w:rsidRDefault="009E3605" w:rsidP="009E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05" w:rsidRPr="00884039" w:rsidRDefault="009E3605" w:rsidP="009E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Primeiro</w:t>
      </w:r>
      <w:r w:rsidRPr="00884039">
        <w:rPr>
          <w:rFonts w:ascii="Times New Roman" w:hAnsi="Times New Roman" w:cs="Times New Roman"/>
          <w:sz w:val="24"/>
          <w:szCs w:val="24"/>
        </w:rPr>
        <w:t xml:space="preserve"> – A Sociedade tem sede na cidade de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, Estado..........., à Rua ............., n. ......, Bairro........., CEP .........., telefone ..........., e-mail ................... </w:t>
      </w:r>
    </w:p>
    <w:p w:rsidR="009E3605" w:rsidRPr="00884039" w:rsidRDefault="009E3605" w:rsidP="009E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05" w:rsidRPr="00884039" w:rsidRDefault="009E3605" w:rsidP="009E3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884039">
        <w:rPr>
          <w:rFonts w:ascii="Times New Roman" w:hAnsi="Times New Roman" w:cs="Times New Roman"/>
          <w:sz w:val="24"/>
          <w:szCs w:val="24"/>
        </w:rPr>
        <w:t xml:space="preserve"> – A Sociedade poderá a qualquer tempo, abrir ou fechar filial ou outra dependência, mediante alteração do ato constitutivo, devidamente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assinada pelo titular da empresa, respeitadas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 as normas da Ordem dos Advogados do Brasil.</w:t>
      </w:r>
    </w:p>
    <w:p w:rsidR="009E3605" w:rsidRPr="00884039" w:rsidRDefault="009E3605" w:rsidP="00920847">
      <w:pPr>
        <w:autoSpaceDE w:val="0"/>
        <w:autoSpaceDN w:val="0"/>
        <w:adjustRightInd w:val="0"/>
        <w:spacing w:after="0" w:line="240" w:lineRule="auto"/>
        <w:jc w:val="both"/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SEGUNDA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 xml:space="preserve">–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OBJETO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A Sociedade tem como objeto </w:t>
      </w:r>
      <w:r w:rsidR="0067062B" w:rsidRPr="00884039">
        <w:rPr>
          <w:rFonts w:ascii="Times New Roman" w:hAnsi="Times New Roman" w:cs="Times New Roman"/>
          <w:sz w:val="24"/>
          <w:szCs w:val="24"/>
        </w:rPr>
        <w:t xml:space="preserve">a prestação de serviços de advocacia, </w:t>
      </w:r>
      <w:r w:rsidRPr="00884039">
        <w:rPr>
          <w:rFonts w:ascii="Times New Roman" w:hAnsi="Times New Roman" w:cs="Times New Roman"/>
          <w:sz w:val="24"/>
          <w:szCs w:val="24"/>
        </w:rPr>
        <w:t>sendo vedada a consecução de</w:t>
      </w:r>
      <w:r w:rsidR="0067062B" w:rsidRPr="00884039">
        <w:rPr>
          <w:rFonts w:ascii="Times New Roman" w:hAnsi="Times New Roman" w:cs="Times New Roman"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>qualquer outra atividade.</w:t>
      </w:r>
    </w:p>
    <w:p w:rsidR="0067062B" w:rsidRPr="00884039" w:rsidRDefault="0067062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TERCEIRA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 xml:space="preserve">–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PRAZO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O prazo de duração</w:t>
      </w:r>
      <w:r w:rsidR="0067062B" w:rsidRPr="00884039">
        <w:rPr>
          <w:rFonts w:ascii="Times New Roman" w:hAnsi="Times New Roman" w:cs="Times New Roman"/>
          <w:sz w:val="24"/>
          <w:szCs w:val="24"/>
        </w:rPr>
        <w:t xml:space="preserve"> da sociedade é por tempo </w:t>
      </w:r>
      <w:r w:rsidRPr="00884039">
        <w:rPr>
          <w:rFonts w:ascii="Times New Roman" w:hAnsi="Times New Roman" w:cs="Times New Roman"/>
          <w:sz w:val="24"/>
          <w:szCs w:val="24"/>
        </w:rPr>
        <w:t>indeterminado</w:t>
      </w:r>
      <w:r w:rsidR="0067062B" w:rsidRPr="00884039">
        <w:rPr>
          <w:rFonts w:ascii="Times New Roman" w:hAnsi="Times New Roman" w:cs="Times New Roman"/>
          <w:sz w:val="24"/>
          <w:szCs w:val="24"/>
        </w:rPr>
        <w:t>.</w:t>
      </w:r>
    </w:p>
    <w:p w:rsidR="0067062B" w:rsidRPr="00884039" w:rsidRDefault="0067062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62B" w:rsidRPr="00884039" w:rsidRDefault="0067062B" w:rsidP="0067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Único –</w:t>
      </w:r>
      <w:r w:rsidRPr="00884039">
        <w:rPr>
          <w:rFonts w:ascii="Times New Roman" w:hAnsi="Times New Roman" w:cs="Times New Roman"/>
          <w:sz w:val="24"/>
          <w:szCs w:val="24"/>
        </w:rPr>
        <w:t xml:space="preserve"> Nas hipóteses de falecimento, exclusão dos quadros da OAB ou diante da incompatibilidade definitiva do titular, a Sociedade estará dissolvida. 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QUARTA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 xml:space="preserve">-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CAPITAL SOCIAL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C0B" w:rsidRPr="00884039" w:rsidRDefault="00FE4C0B" w:rsidP="00FE4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O capital social é de R$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 (...), dividido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em 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quotas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 no valor de R$ ....... (...) cada uma, integralizadas pelo único sócio, em moeda corrente do país, e fica distribuída da seguinte forma: 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E4C0B" w:rsidRPr="00884039" w:rsidTr="00FE4C0B">
        <w:tc>
          <w:tcPr>
            <w:tcW w:w="2161" w:type="dxa"/>
            <w:shd w:val="clear" w:color="auto" w:fill="DDD9C3" w:themeFill="background2" w:themeFillShade="E6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SÓCIO</w:t>
            </w:r>
          </w:p>
        </w:tc>
        <w:tc>
          <w:tcPr>
            <w:tcW w:w="2161" w:type="dxa"/>
            <w:shd w:val="clear" w:color="auto" w:fill="DDD9C3" w:themeFill="background2" w:themeFillShade="E6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QUOTA</w:t>
            </w:r>
          </w:p>
        </w:tc>
        <w:tc>
          <w:tcPr>
            <w:tcW w:w="2161" w:type="dxa"/>
            <w:shd w:val="clear" w:color="auto" w:fill="DDD9C3" w:themeFill="background2" w:themeFillShade="E6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VALOR (R$)</w:t>
            </w:r>
          </w:p>
        </w:tc>
        <w:tc>
          <w:tcPr>
            <w:tcW w:w="2161" w:type="dxa"/>
            <w:shd w:val="clear" w:color="auto" w:fill="DDD9C3" w:themeFill="background2" w:themeFillShade="E6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PERCENTUAL</w:t>
            </w:r>
          </w:p>
        </w:tc>
      </w:tr>
      <w:tr w:rsidR="00FE4C0B" w:rsidRPr="00884039" w:rsidTr="00FE4C0B">
        <w:tc>
          <w:tcPr>
            <w:tcW w:w="2161" w:type="dxa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1" w:type="dxa"/>
          </w:tcPr>
          <w:p w:rsidR="00FE4C0B" w:rsidRPr="00884039" w:rsidRDefault="00FE4C0B" w:rsidP="00920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QUINTA</w:t>
      </w:r>
      <w:r w:rsidRPr="00884039">
        <w:rPr>
          <w:rFonts w:ascii="Times New Roman" w:hAnsi="Times New Roman" w:cs="Times New Roman"/>
          <w:sz w:val="24"/>
          <w:szCs w:val="24"/>
        </w:rPr>
        <w:t xml:space="preserve">-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RESPONSABILIDADE DO TITULAR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No exercício da advocacia com o uso da razão social, o titular responde subsidiária e ilimitadamente pelos danos causados aos clientes, por ação ou omissão, sem prejuízo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da</w:t>
      </w:r>
      <w:proofErr w:type="gramEnd"/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039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 responsabilidade disciplinar.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62B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67062B" w:rsidRPr="00884039">
        <w:rPr>
          <w:rFonts w:ascii="Times New Roman" w:hAnsi="Times New Roman" w:cs="Times New Roman"/>
          <w:b/>
          <w:sz w:val="24"/>
          <w:szCs w:val="24"/>
        </w:rPr>
        <w:t>Primeiro –</w:t>
      </w:r>
      <w:r w:rsidR="0067062B" w:rsidRPr="00884039">
        <w:rPr>
          <w:rFonts w:ascii="Times New Roman" w:hAnsi="Times New Roman" w:cs="Times New Roman"/>
          <w:sz w:val="24"/>
          <w:szCs w:val="24"/>
        </w:rPr>
        <w:t xml:space="preserve"> As obrigações não oriundas de danos causados aos clientes, por ação ou omissão, no exercício da advocacia, devem receber o tratamento previsto no Código Civil.</w:t>
      </w:r>
    </w:p>
    <w:p w:rsidR="0067062B" w:rsidRPr="00884039" w:rsidRDefault="0067062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47" w:rsidRPr="00884039" w:rsidRDefault="0067062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884039">
        <w:rPr>
          <w:rFonts w:ascii="Times New Roman" w:hAnsi="Times New Roman" w:cs="Times New Roman"/>
          <w:sz w:val="24"/>
          <w:szCs w:val="24"/>
        </w:rPr>
        <w:t xml:space="preserve"> – </w:t>
      </w:r>
      <w:r w:rsidR="00920847" w:rsidRPr="00884039">
        <w:rPr>
          <w:rFonts w:ascii="Times New Roman" w:hAnsi="Times New Roman" w:cs="Times New Roman"/>
          <w:sz w:val="24"/>
          <w:szCs w:val="24"/>
        </w:rPr>
        <w:t>Nas procurações outorgadas pelos clientes serão nomeados o sócio e a Sociedade, fazendo conter o número de inscrição na Ordem dos Advogados do Brasil do</w:t>
      </w:r>
      <w:r w:rsidRPr="00884039">
        <w:rPr>
          <w:rFonts w:ascii="Times New Roman" w:hAnsi="Times New Roman" w:cs="Times New Roman"/>
          <w:sz w:val="24"/>
          <w:szCs w:val="24"/>
        </w:rPr>
        <w:t xml:space="preserve"> </w:t>
      </w:r>
      <w:r w:rsidR="00920847" w:rsidRPr="00884039">
        <w:rPr>
          <w:rFonts w:ascii="Times New Roman" w:hAnsi="Times New Roman" w:cs="Times New Roman"/>
          <w:sz w:val="24"/>
          <w:szCs w:val="24"/>
        </w:rPr>
        <w:t>titular e da sociedade.</w:t>
      </w:r>
    </w:p>
    <w:p w:rsidR="0067062B" w:rsidRPr="00884039" w:rsidRDefault="0067062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>CLÁUSULA S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EXTA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E4C0B" w:rsidRPr="00884039">
        <w:rPr>
          <w:rFonts w:ascii="Times New Roman" w:hAnsi="Times New Roman" w:cs="Times New Roman"/>
          <w:b/>
          <w:sz w:val="24"/>
          <w:szCs w:val="24"/>
        </w:rPr>
        <w:t xml:space="preserve">REPRESENTAÇÃO E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ADMINISTRAÇÃO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A administração cabe ao titular acima 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qualificado 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.................., que poderá usar o título de Administrador, e representará a Sociedade em todos os atos de gestão necessários e, também, ativa ou passivamente em Juízo ou fora dele bem como junto aos órgãos públicos, federais, estaduais, municipais e instituições financeiras, podendo assinar quaisquer documentos, abrir, encerrar e movimentar contas bancárias, constituir procurador(es) ad negotia, com poderes determinados e tempo certo de mandato. </w:t>
      </w:r>
    </w:p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884039" w:rsidRPr="0088403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84039">
        <w:rPr>
          <w:rFonts w:ascii="Times New Roman" w:hAnsi="Times New Roman" w:cs="Times New Roman"/>
          <w:sz w:val="24"/>
          <w:szCs w:val="24"/>
        </w:rPr>
        <w:t xml:space="preserve"> Dentro dos limites estabelecidos na legislação do imposto de renda, o titular poderá ter retiradas mensais a título de pró-labore, cujos valores serão levados à conta de despesas gerais da Sociedade.</w:t>
      </w:r>
    </w:p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SÉTIMA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20C" w:rsidRPr="00884039">
        <w:rPr>
          <w:rFonts w:ascii="Times New Roman" w:hAnsi="Times New Roman" w:cs="Times New Roman"/>
          <w:b/>
          <w:sz w:val="24"/>
          <w:szCs w:val="24"/>
        </w:rPr>
        <w:t>–</w:t>
      </w:r>
      <w:r w:rsidRPr="00884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20C" w:rsidRPr="00884039">
        <w:rPr>
          <w:rFonts w:ascii="Times New Roman" w:hAnsi="Times New Roman" w:cs="Times New Roman"/>
          <w:b/>
          <w:sz w:val="24"/>
          <w:szCs w:val="24"/>
        </w:rPr>
        <w:t xml:space="preserve">DO EXERCÍCIO SOCIAL, BALANÇO E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RESULTADOS </w:t>
      </w:r>
      <w:proofErr w:type="gramStart"/>
      <w:r w:rsidRPr="00884039">
        <w:rPr>
          <w:rFonts w:ascii="Times New Roman" w:hAnsi="Times New Roman" w:cs="Times New Roman"/>
          <w:b/>
          <w:bCs/>
          <w:sz w:val="24"/>
          <w:szCs w:val="24"/>
        </w:rPr>
        <w:t>PATRIMONIAIS</w:t>
      </w:r>
      <w:proofErr w:type="gramEnd"/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O exercício social corresponde ao ano civil. Ao final de cada exercício, levantar-se-á balanço patrimonial da Sociedade e se apurarão os resultados</w:t>
      </w:r>
      <w:r w:rsidR="0077520C" w:rsidRPr="00884039">
        <w:rPr>
          <w:rFonts w:ascii="Times New Roman" w:hAnsi="Times New Roman" w:cs="Times New Roman"/>
          <w:sz w:val="24"/>
          <w:szCs w:val="24"/>
        </w:rPr>
        <w:t xml:space="preserve"> e prejuízos</w:t>
      </w:r>
      <w:r w:rsidRPr="00884039">
        <w:rPr>
          <w:rFonts w:ascii="Times New Roman" w:hAnsi="Times New Roman" w:cs="Times New Roman"/>
          <w:sz w:val="24"/>
          <w:szCs w:val="24"/>
        </w:rPr>
        <w:t>, cabendo ao titular, os lucros ou perdas apurados.</w:t>
      </w:r>
    </w:p>
    <w:p w:rsidR="00FE4C0B" w:rsidRPr="00884039" w:rsidRDefault="00FE4C0B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20C" w:rsidRPr="00884039" w:rsidRDefault="0077520C" w:rsidP="0077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884039" w:rsidRPr="0088403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84039">
        <w:rPr>
          <w:rFonts w:ascii="Times New Roman" w:hAnsi="Times New Roman" w:cs="Times New Roman"/>
          <w:sz w:val="24"/>
          <w:szCs w:val="24"/>
        </w:rPr>
        <w:t xml:space="preserve"> A Sociedade poderá apresentar balanços mensais e distribuir os resultados a cada mês ou nos períodos que o titular decidir. </w:t>
      </w:r>
    </w:p>
    <w:p w:rsidR="0077520C" w:rsidRPr="00884039" w:rsidRDefault="0077520C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OITAVA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 xml:space="preserve">-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FORO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62B" w:rsidRPr="00884039" w:rsidRDefault="0067062B" w:rsidP="00670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lastRenderedPageBreak/>
        <w:t xml:space="preserve">Fica eleito o foro da cidade de Manaus, Estado do Amazonas, para dirimir as questões oriundas do presente instrumento, com exclusão de qualquer outro, por mais privilegiado que seja. </w:t>
      </w:r>
    </w:p>
    <w:p w:rsidR="009A1621" w:rsidRPr="00884039" w:rsidRDefault="009A1621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F24" w:rsidRDefault="00C01F24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r w:rsidR="00875AD8">
        <w:rPr>
          <w:rFonts w:ascii="Times New Roman" w:hAnsi="Times New Roman" w:cs="Times New Roman"/>
          <w:b/>
          <w:bCs/>
          <w:sz w:val="24"/>
          <w:szCs w:val="24"/>
        </w:rPr>
        <w:t>NONA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039">
        <w:rPr>
          <w:rFonts w:ascii="Times New Roman" w:hAnsi="Times New Roman" w:cs="Times New Roman"/>
          <w:sz w:val="24"/>
          <w:szCs w:val="24"/>
        </w:rPr>
        <w:t xml:space="preserve">- </w:t>
      </w:r>
      <w:r w:rsidRPr="00884039">
        <w:rPr>
          <w:rFonts w:ascii="Times New Roman" w:hAnsi="Times New Roman" w:cs="Times New Roman"/>
          <w:b/>
          <w:bCs/>
          <w:sz w:val="24"/>
          <w:szCs w:val="24"/>
        </w:rPr>
        <w:t>DECLARAÇÃO DE DESIMPEDIMENTO</w:t>
      </w:r>
    </w:p>
    <w:p w:rsidR="00920847" w:rsidRPr="00884039" w:rsidRDefault="00920847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1" w:rsidRPr="00884039" w:rsidRDefault="009A1621" w:rsidP="009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O titular da Sociedade declara, sob as penas da lei, que não exerce cargo ou ofício público que origine impedimento ou incompatibilidade indicado no Estatuto da OAB para o exercício da advocacia, e que não está incurso em nenhum dos crimes previstos em lei impedindo-o de</w:t>
      </w:r>
      <w:r w:rsidR="00884039" w:rsidRPr="00884039">
        <w:rPr>
          <w:rFonts w:ascii="Times New Roman" w:hAnsi="Times New Roman" w:cs="Times New Roman"/>
          <w:sz w:val="24"/>
          <w:szCs w:val="24"/>
        </w:rPr>
        <w:t xml:space="preserve"> participar de sociedades, ou que o impeça de constituir esta Sociedade.</w:t>
      </w:r>
      <w:r w:rsidRPr="0088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21" w:rsidRPr="00884039" w:rsidRDefault="009A1621" w:rsidP="009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1" w:rsidRPr="00884039" w:rsidRDefault="00884039" w:rsidP="009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="009A1621" w:rsidRPr="00884039">
        <w:rPr>
          <w:rFonts w:ascii="Times New Roman" w:hAnsi="Times New Roman" w:cs="Times New Roman"/>
          <w:sz w:val="24"/>
          <w:szCs w:val="24"/>
        </w:rPr>
        <w:t xml:space="preserve">Declara, </w:t>
      </w:r>
      <w:proofErr w:type="gramStart"/>
      <w:r w:rsidR="009A1621" w:rsidRPr="00884039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="009A1621" w:rsidRPr="00884039">
        <w:rPr>
          <w:rFonts w:ascii="Times New Roman" w:hAnsi="Times New Roman" w:cs="Times New Roman"/>
          <w:sz w:val="24"/>
          <w:szCs w:val="24"/>
        </w:rPr>
        <w:t>, não participar de outra sociedade de advogados, não ter constituído mais de uma sociedade unipessoal de advocacia, nem integrar, simultaneamente, sociedade de advogados e sociedade unipessoal de advocacia, com sede ou filial na mesma área territorial desta Seccional.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Manaus,</w:t>
      </w:r>
      <w:proofErr w:type="gramStart"/>
      <w:r w:rsidRPr="00884039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884039">
        <w:rPr>
          <w:rFonts w:ascii="Times New Roman" w:hAnsi="Times New Roman" w:cs="Times New Roman"/>
          <w:sz w:val="24"/>
          <w:szCs w:val="24"/>
        </w:rPr>
        <w:t xml:space="preserve">de.......................de........ 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(Nome completo e assinatura do titular)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Testemunhas: (obrigatórias)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1. Nome completo e assinatura RG e CPF 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39">
        <w:rPr>
          <w:rFonts w:ascii="Times New Roman" w:hAnsi="Times New Roman" w:cs="Times New Roman"/>
          <w:sz w:val="24"/>
          <w:szCs w:val="24"/>
        </w:rPr>
        <w:t xml:space="preserve">2. Nome completo e assinatura RG e CPF </w:t>
      </w: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C01F24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Pr="00884039" w:rsidRDefault="00C01F24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P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39" w:rsidRPr="00C01F24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01F2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Observação: Esta minuta serve apenas como sugestão de constituição de Sociedade Individual de Advocacia – Minuta Atualizada em </w:t>
      </w:r>
      <w:r w:rsidR="00875AD8">
        <w:rPr>
          <w:rFonts w:ascii="Times New Roman" w:hAnsi="Times New Roman" w:cs="Times New Roman"/>
          <w:i/>
          <w:color w:val="FF0000"/>
          <w:sz w:val="24"/>
          <w:szCs w:val="24"/>
        </w:rPr>
        <w:t>18</w:t>
      </w:r>
      <w:r w:rsidRPr="00C01F24">
        <w:rPr>
          <w:rFonts w:ascii="Times New Roman" w:hAnsi="Times New Roman" w:cs="Times New Roman"/>
          <w:i/>
          <w:color w:val="FF0000"/>
          <w:sz w:val="24"/>
          <w:szCs w:val="24"/>
        </w:rPr>
        <w:t>/05/201</w:t>
      </w:r>
      <w:r w:rsidR="00875AD8"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bookmarkStart w:id="0" w:name="_GoBack"/>
      <w:bookmarkEnd w:id="0"/>
    </w:p>
    <w:sectPr w:rsidR="00884039" w:rsidRPr="00C01F24" w:rsidSect="0075638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5D" w:rsidRDefault="006A535D" w:rsidP="00C01F24">
      <w:pPr>
        <w:spacing w:after="0" w:line="240" w:lineRule="auto"/>
      </w:pPr>
      <w:r>
        <w:separator/>
      </w:r>
    </w:p>
  </w:endnote>
  <w:endnote w:type="continuationSeparator" w:id="0">
    <w:p w:rsidR="006A535D" w:rsidRDefault="006A535D" w:rsidP="00C0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951"/>
      <w:docPartObj>
        <w:docPartGallery w:val="Page Numbers (Bottom of Page)"/>
        <w:docPartUnique/>
      </w:docPartObj>
    </w:sdtPr>
    <w:sdtEndPr/>
    <w:sdtContent>
      <w:p w:rsidR="00C01F24" w:rsidRDefault="00585AA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A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F24" w:rsidRDefault="00C01F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5D" w:rsidRDefault="006A535D" w:rsidP="00C01F24">
      <w:pPr>
        <w:spacing w:after="0" w:line="240" w:lineRule="auto"/>
      </w:pPr>
      <w:r>
        <w:separator/>
      </w:r>
    </w:p>
  </w:footnote>
  <w:footnote w:type="continuationSeparator" w:id="0">
    <w:p w:rsidR="006A535D" w:rsidRDefault="006A535D" w:rsidP="00C01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F"/>
    <w:rsid w:val="001767CF"/>
    <w:rsid w:val="001E1D52"/>
    <w:rsid w:val="00463FF9"/>
    <w:rsid w:val="00585AA9"/>
    <w:rsid w:val="0067062B"/>
    <w:rsid w:val="006803F9"/>
    <w:rsid w:val="006A535D"/>
    <w:rsid w:val="00756385"/>
    <w:rsid w:val="0077520C"/>
    <w:rsid w:val="00796C17"/>
    <w:rsid w:val="00875AD8"/>
    <w:rsid w:val="00884039"/>
    <w:rsid w:val="008961B6"/>
    <w:rsid w:val="00920847"/>
    <w:rsid w:val="009A1621"/>
    <w:rsid w:val="009E3605"/>
    <w:rsid w:val="00B371EF"/>
    <w:rsid w:val="00C01F24"/>
    <w:rsid w:val="00DE23FD"/>
    <w:rsid w:val="00F17A15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Paiva - DD&amp;L</dc:creator>
  <cp:lastModifiedBy>Adriana</cp:lastModifiedBy>
  <cp:revision>2</cp:revision>
  <dcterms:created xsi:type="dcterms:W3CDTF">2019-09-13T13:42:00Z</dcterms:created>
  <dcterms:modified xsi:type="dcterms:W3CDTF">2019-09-13T13:42:00Z</dcterms:modified>
</cp:coreProperties>
</file>